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Lesson Plan for Grades: 6-8 (primarily 8th)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Length of Lesson: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7080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Authored by: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 Environmental Science 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created: 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Subject area/course: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7/8th grade science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General science courses(includes aspects of biology/geology/chemistry/physics etc)</w:t>
            </w:r>
          </w:p>
        </w:tc>
      </w:tr>
      <w:tr>
        <w:trPr>
          <w:cantSplit w:val="0"/>
          <w:trHeight w:val="1114.892578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Materials: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Computers(At least 1 computer per group)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Individual station worksheets (1 per student)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Collective evidence sheets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Slides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TEKS/SEs: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lineRule="auto"/>
              <w:ind w:left="0" w:firstLine="0"/>
              <w:rPr>
                <w:rFonts w:ascii="Arial" w:cs="Arial" w:eastAsia="Arial" w:hAnsi="Arial"/>
                <w:b w:val="1"/>
                <w:bCs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1"/>
                <w:szCs w:val="21"/>
                <w:highlight w:val="white"/>
                <w:rtl w:val="0"/>
              </w:rPr>
              <w:t xml:space="preserve">Rule §112.27: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 7th grade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lineRule="auto"/>
              <w:ind w:left="0" w:firstLine="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(10) Earth and space. The student understands the causes and effects of plate tectonics. The student is expected to:</w:t>
            </w:r>
          </w:p>
          <w:p w:rsidR="00000000" w:rsidDel="00000000" w:rsidP="00000000" w:rsidRDefault="00000000" w:rsidRPr="00000000" w14:paraId="00000011">
            <w:pPr>
              <w:spacing w:after="240" w:lineRule="auto"/>
              <w:ind w:left="760" w:firstLine="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(A) describe the evidence that supports that Earth has changed over time, including fossil evidence, plate tectonics, and superposition; and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ind w:left="0" w:firstLine="0"/>
              <w:rPr>
                <w:rFonts w:ascii="Arial" w:cs="Arial" w:eastAsia="Arial" w:hAnsi="Arial"/>
                <w:b w:val="1"/>
                <w:bCs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1"/>
                <w:szCs w:val="21"/>
                <w:highlight w:val="white"/>
                <w:rtl w:val="0"/>
              </w:rPr>
              <w:t xml:space="preserve">Rule §112.28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12529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12529"/>
                <w:sz w:val="20"/>
                <w:szCs w:val="20"/>
                <w:rtl w:val="0"/>
              </w:rPr>
              <w:t xml:space="preserve"> 8th grade science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ind w:left="0" w:firstLine="0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(11) Earth and space. The student knows that natural events and human activity can impact global climate. The student is expected to:</w:t>
            </w:r>
          </w:p>
          <w:p w:rsidR="00000000" w:rsidDel="00000000" w:rsidP="00000000" w:rsidRDefault="00000000" w:rsidRPr="00000000" w14:paraId="00000014">
            <w:pPr>
              <w:spacing w:after="240" w:lineRule="auto"/>
              <w:ind w:left="760" w:firstLine="0"/>
              <w:rPr>
                <w:rFonts w:ascii="Arial" w:cs="Arial" w:eastAsia="Arial" w:hAnsi="Arial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(A) use scientific evidence to describe how natural events, including volcanic eruptions, meteor impacts, abrupt changes in ocean currents, and the release and absorption of greenhouse gases influence climate;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(12) Organisms and environments. The student understands stability and change in populations and ecosystems. The student is expected to:</w:t>
              <w:br w:type="textWrapping"/>
              <w:t xml:space="preserve">         (A)  explain how disruptions such as population changes, natural disasters, and human  intervention impact the transfer of energy in food webs in ecosystems;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Lesson objective(s):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be able to utilise evidence(such as changes in climate, biodiversity and crust composition) to come to a conclusion about events that occurred millions of years ago.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be able to use new evidence to recontextualise previous evidence.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Differentiation strategies to meet diverse learner needs: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Worksheets will be provided both physically and digitally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Each station one pager will include a list of definitions for students to reference 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ENGAGEMENT (10 minutes)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lesson will start with the students  answering the following questions in table groups. (will be on slides later). After 2-3 minutes, the teacher will lead a small class discussion on the question.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did the dinosaurs go extinct?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do we know?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do we know that dinosaurs existed at all?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teacher will then give an overview of the concept of historical evidence, with specific focus on geologic dating.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Slide 4 will break the concept of geologic dating into absolutate and relative dating.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Slides 5 and 6 will go more in depth into how each type of dating works,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then be asked to come up with a list of 3-5 pieces of evidence they would expect to find in support of the hypothesis that the dinosaurs will be driven extinct by an asteroid strike.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(Note that students are not expected to give “correct” answers here. This is just to get the students thinking.)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EXPLORATION (70 minutes)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then come together to discuss their lists as a class while the teacher hands out the individual station worksheet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Next, students will be split into groups and work through stations detailing specific pieces of evidence for the asteroid impact hypothesis ( Chicxulub crater, fossil record, iridium layer. Explosion evidence)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Each station will have a description of the evidence that each student should read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teacher should make a collective evidence sheet(shown later in this document) for each station. These forms can either be digital documents that students can edit or large whiteboards/poster boards that students can walk up and write on.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fill out their stations portion of their individual station worksheet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discuss how this evidence can support the impact hypothesis on its own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After these discussions, students will note their thoughts on the collective evidence   sheet for the station.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time allows, Students will then be asked to research their station's evidence using their computers, adding their findings to the document.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station will last for about 10 minutes.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Each rotation after the first will be 15 minutes and add the following changes to the activity.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read what was written by the previous students in addition to the description within the station itself, adding any new thoughts to the document.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then be prompted to link the station's evidence to the evidence from each previous station.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Optional: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Students can be asked to add their initials next to any comment they make for grading purposes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EXPLANATION (15-30 minutes)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Optional: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The teacher leads a class discussion covering the correct answer to the individual station worksheet using the answer key (about 15 minutes)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Teacher introduces (or reintroduces) the Claim, Evidence, Reasoning format for making a scientific claim (example on the slides)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work together in table groups to make a Claim, Evidence, Reasoning board using the group evidence worksheets.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Short class presentations where each group presents their board.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ELABORATION (15 minutes)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 will be given an exit ticket with the following questions (questions on the slide.)</w:t>
            </w:r>
          </w:p>
          <w:p w:rsidR="00000000" w:rsidDel="00000000" w:rsidP="00000000" w:rsidRDefault="00000000" w:rsidRPr="00000000" w14:paraId="0000003F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What piece of evidence was most interesting to you?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What questions do you have about it (list at least 2)?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Using your computer answer the following questions:</w:t>
            </w:r>
          </w:p>
          <w:p w:rsidR="00000000" w:rsidDel="00000000" w:rsidP="00000000" w:rsidRDefault="00000000" w:rsidRPr="00000000" w14:paraId="00000042">
            <w:pPr>
              <w:numPr>
                <w:ilvl w:val="2"/>
                <w:numId w:val="1"/>
              </w:numPr>
              <w:ind w:left="2160" w:hanging="360"/>
              <w:rPr>
                <w:rFonts w:ascii="Arial" w:cs="Arial" w:eastAsia="Arial" w:hAnsi="Arial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Are there answers to your questions? If so, what are they?</w:t>
            </w:r>
          </w:p>
          <w:p w:rsidR="00000000" w:rsidDel="00000000" w:rsidP="00000000" w:rsidRDefault="00000000" w:rsidRPr="00000000" w14:paraId="00000043">
            <w:pPr>
              <w:numPr>
                <w:ilvl w:val="2"/>
                <w:numId w:val="1"/>
              </w:numPr>
              <w:ind w:left="2160" w:hanging="360"/>
              <w:rPr>
                <w:rFonts w:ascii="Arial" w:cs="Arial" w:eastAsia="Arial" w:hAnsi="Arial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What are 3 interesting facts about your topic?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EVALUATION (throughout entire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Individual station worksheet collected at the end of class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Participation(optional): Obtained from the following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Observed participation and discussion in group activities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Contributions to the collective evidence sheets.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SOURCES AND RESOURCES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Sean Gulick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Hot Science – Cool Talks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137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Life and Death by impact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”,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https://www.esi.utexas.edu/talk/life-and-death-by-impact/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RUBRIC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1935"/>
        <w:gridCol w:w="1980"/>
        <w:gridCol w:w="2115"/>
        <w:gridCol w:w="2805"/>
        <w:tblGridChange w:id="0">
          <w:tblGrid>
            <w:gridCol w:w="1695"/>
            <w:gridCol w:w="1935"/>
            <w:gridCol w:w="1980"/>
            <w:gridCol w:w="2115"/>
            <w:gridCol w:w="2805"/>
          </w:tblGrid>
        </w:tblGridChange>
      </w:tblGrid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did not participate in any group activity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made minimal contribution to group discussion and did not meaningfully contribute to the collective evidence sheets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made good contributions to group discussions and/or contributed meaningfully to the the group evidence sheets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made meaningful contributions to group discussions and contributed meaningfully to the the group evidence sheets</w:t>
            </w:r>
          </w:p>
        </w:tc>
      </w:tr>
      <w:tr>
        <w:trPr>
          <w:cantSplit w:val="0"/>
          <w:trHeight w:val="273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station worksheet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Worksheet not completed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Worksheet is complete but with many errors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Worksheet is complete with a few errors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worksheet was complete with little to no errors</w:t>
            </w:r>
          </w:p>
        </w:tc>
      </w:tr>
      <w:tr>
        <w:trPr>
          <w:cantSplit w:val="0"/>
          <w:trHeight w:val="273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Claim, Evidence, Reasoning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(group grade unless student did not participate)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did not participate in the assignment/Assignment was incomplete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board was complete but the either evidence or reasoning did not support the claim, or the claim made was incorrect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board was complete but there were some mistakes in the reasoning.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board was complete and the Claim followed from the evidence and reasoning with menial errors.</w:t>
            </w:r>
          </w:p>
        </w:tc>
      </w:tr>
      <w:tr>
        <w:trPr>
          <w:cantSplit w:val="0"/>
          <w:trHeight w:val="273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ticket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 not completed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questions/answers were very vague or inaccurate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questions/answers were very clear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2275 Speedway, C9000 | Austin, TX 78712 | esi.utexas.edu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3"/>
      <w:tblW w:w="6385.0" w:type="dxa"/>
      <w:jc w:val="left"/>
      <w:tblInd w:w="-63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385"/>
      <w:tblGridChange w:id="0">
        <w:tblGrid>
          <w:gridCol w:w="63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41442" cy="41861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442" cy="4186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Life and Death by impact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E457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457C"/>
  </w:style>
  <w:style w:type="paragraph" w:styleId="Footer">
    <w:name w:val="footer"/>
    <w:basedOn w:val="Normal"/>
    <w:link w:val="FooterChar"/>
    <w:uiPriority w:val="99"/>
    <w:unhideWhenUsed w:val="1"/>
    <w:rsid w:val="004E457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457C"/>
  </w:style>
  <w:style w:type="table" w:styleId="TableGrid">
    <w:name w:val="Table Grid"/>
    <w:basedOn w:val="TableNormal"/>
    <w:uiPriority w:val="39"/>
    <w:rsid w:val="004E457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rsid w:val="009F286A"/>
    <w:pPr>
      <w:spacing w:line="360" w:lineRule="auto"/>
    </w:pPr>
    <w:rPr>
      <w:rFonts w:ascii="Arial" w:cs="Times New Roman" w:eastAsia="Times New Roman" w:hAnsi="Arial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9F286A"/>
    <w:rPr>
      <w:rFonts w:ascii="Arial" w:cs="Times New Roman" w:eastAsia="Times New Roman" w:hAnsi="Arial"/>
      <w:sz w:val="22"/>
      <w:szCs w:val="20"/>
    </w:rPr>
  </w:style>
  <w:style w:type="paragraph" w:styleId="ListParagraph">
    <w:name w:val="List Paragraph"/>
    <w:basedOn w:val="Normal"/>
    <w:uiPriority w:val="34"/>
    <w:qFormat w:val="1"/>
    <w:rsid w:val="009F286A"/>
    <w:pPr>
      <w:ind w:left="720"/>
    </w:pPr>
    <w:rPr>
      <w:rFonts w:ascii="Calibri" w:cs="Times New Roman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zxWg760ApuGodeJ+MQpuW6SPg==">CgMxLjA4AHIhMVdWSmZ3d0Y2SGtyZHdXdWVEOG1tWEZDeFVqNkt2T19i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2017-08-16T21:12:00.0000000Z</dcterms:created>
  <dc:creator>Lueker-Tarango, Erika K</dc:creator>
</cp:coreProperties>
</file>